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drawing>
          <wp:inline distT="0" distB="0" distL="0" distR="0">
            <wp:extent cx="1619250" cy="5429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Bdr>
          <w:bottom w:val="single" w:color="BE966E" w:sz="16"/>
        </w:pBdr>
        <w:spacing w:after="260"/>
      </w:pPr>
      <w:r>
        <w:t xml:space="preserve"/>
      </w:r>
    </w:p>
    <w:p>
      <w:pPr>
        <w:spacing w:after="60"/>
      </w:pPr>
      <w:r>
        <w:rPr>
          <w:rFonts w:ascii="Arial" w:cs="Arial" w:eastAsia="Arial" w:hAnsi="Arial"/>
          <w:b/>
          <w:bCs/>
          <w:color w:val="BE966E"/>
          <w:spacing w:val="20"/>
          <w:sz w:val="18"/>
          <w:szCs w:val="18"/>
        </w:rPr>
        <w:t xml:space="preserve">CPD REVIEW PAPER</w:t>
      </w:r>
    </w:p>
    <w:p>
      <w:pPr>
        <w:pStyle w:val="Title"/>
        <w:spacing w:after="80"/>
      </w:pPr>
      <w:r>
        <w:rPr>
          <w:rFonts w:ascii="Arial" w:cs="Arial" w:eastAsia="Arial" w:hAnsi="Arial"/>
          <w:b/>
          <w:bCs/>
          <w:color w:val="465064"/>
          <w:sz w:val="40"/>
          <w:szCs w:val="40"/>
        </w:rPr>
        <w:t xml:space="preserve">VDH13 — Municipal Objections</w:t>
      </w:r>
    </w:p>
    <w:p>
      <w:pPr>
        <w:spacing w:after="200"/>
      </w:pPr>
      <w:r>
        <w:rPr>
          <w:rFonts w:ascii="Arial" w:cs="Arial" w:eastAsia="Arial" w:hAnsi="Arial"/>
          <w:i/>
          <w:iCs/>
          <w:color w:val="5A6472"/>
          <w:sz w:val="20"/>
          <w:szCs w:val="20"/>
        </w:rPr>
        <w:t xml:space="preserve">Continuing Professional Development · Valuation Discussion Hour</w:t>
      </w:r>
    </w:p>
    <w:tbl>
      <w:tblPr>
        <w:tblW w:type="dxa" w:w="9638"/>
        <w:tblBorders>
          <w:top w:val="single" w:color="E2E2E2" w:sz="2"/>
          <w:left w:val="single" w:color="E2E2E2" w:sz="2"/>
          <w:bottom w:val="single" w:color="E2E2E2" w:sz="2"/>
          <w:right w:val="single" w:color="E2E2E2" w:sz="2"/>
          <w:insideH w:val="single" w:color="E2E2E2" w:sz="2"/>
          <w:insideV w:val="single" w:color="E2E2E2" w:sz="2"/>
        </w:tblBorders>
      </w:tblPr>
      <w:tblGrid>
        <w:gridCol w:w="4819"/>
        <w:gridCol w:w="4819"/>
      </w:tblGrid>
      <w:tr>
        <w:tc>
          <w:tcPr>
            <w:tcW w:type="dxa" w:w="4819"/>
            <w:shd w:fill="F6F6F6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BE966E"/>
                <w:spacing w:val="10"/>
                <w:sz w:val="15"/>
                <w:szCs w:val="15"/>
              </w:rPr>
              <w:t xml:space="preserve">PASS MARK</w:t>
            </w:r>
          </w:p>
          <w:p>
            <w:r>
              <w:rPr>
                <w:rFonts w:ascii="Arial" w:cs="Arial" w:eastAsia="Arial" w:hAnsi="Arial"/>
                <w:b/>
                <w:bCs/>
                <w:color w:val="151616"/>
                <w:sz w:val="22"/>
                <w:szCs w:val="22"/>
              </w:rPr>
              <w:t xml:space="preserve">70%</w:t>
            </w:r>
          </w:p>
        </w:tc>
        <w:tc>
          <w:tcPr>
            <w:tcW w:type="dxa" w:w="4819"/>
            <w:shd w:fill="F6F6F6" w:val="clear"/>
            <w:tcMar>
              <w:top w:type="dxa" w:w="120"/>
              <w:left w:type="dxa" w:w="160"/>
              <w:bottom w:type="dxa" w:w="120"/>
              <w:right w:type="dxa" w:w="160"/>
            </w:tcMar>
            <w:vAlign w:val="center"/>
          </w:tcPr>
          <w:p>
            <w:pPr>
              <w:spacing w:after="20"/>
            </w:pPr>
            <w:r>
              <w:rPr>
                <w:rFonts w:ascii="Arial" w:cs="Arial" w:eastAsia="Arial" w:hAnsi="Arial"/>
                <w:b/>
                <w:bCs/>
                <w:color w:val="BE966E"/>
                <w:spacing w:val="10"/>
                <w:sz w:val="15"/>
                <w:szCs w:val="15"/>
              </w:rPr>
              <w:t xml:space="preserve">TOTAL MARKS</w:t>
            </w:r>
          </w:p>
          <w:p>
            <w:r>
              <w:rPr>
                <w:rFonts w:ascii="Arial" w:cs="Arial" w:eastAsia="Arial" w:hAnsi="Arial"/>
                <w:b/>
                <w:bCs/>
                <w:color w:val="151616"/>
                <w:sz w:val="22"/>
                <w:szCs w:val="22"/>
              </w:rPr>
              <w:t xml:space="preserve">20</w:t>
            </w:r>
          </w:p>
        </w:tc>
      </w:tr>
    </w:tbl>
    <w:p>
      <w:pPr>
        <w:spacing w:after="160"/>
      </w:pP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212"/>
        <w:gridCol w:w="3212"/>
        <w:gridCol w:w="3212"/>
      </w:tblGrid>
      <w:tr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NAME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MEMBERSHIP NO.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  <w:tc>
          <w:tcPr>
            <w:tcW w:type="dxa" w:w="3212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200"/>
              <w:right w:type="dxa" w:w="16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A6472"/>
                <w:spacing w:val="10"/>
                <w:sz w:val="15"/>
                <w:szCs w:val="15"/>
              </w:rPr>
              <w:t xml:space="preserve">DATE</w:t>
            </w:r>
          </w:p>
          <w:p>
            <w:pPr>
              <w:pBdr>
                <w:bottom w:val="single" w:color="151616" w:sz="4"/>
              </w:pBdr>
              <w:spacing w:after="20"/>
            </w:pPr>
            <w:r>
              <w:t xml:space="preserve"> </w:t>
            </w:r>
          </w:p>
        </w:tc>
      </w:tr>
    </w:tbl>
    <w:p>
      <w:pPr>
        <w:pBdr>
          <w:left w:val="single" w:color="BE966E" w:sz="24"/>
        </w:pBdr>
        <w:shd w:fill="F6F6F6" w:val="clear"/>
        <w:spacing w:after="220" w:before="60"/>
        <w:ind w:left="200"/>
      </w:pPr>
      <w:r>
        <w:rPr>
          <w:rFonts w:ascii="Arial" w:cs="Arial" w:eastAsia="Arial" w:hAnsi="Arial"/>
          <w:i/>
          <w:iCs/>
          <w:color w:val="151616"/>
          <w:sz w:val="21"/>
          <w:szCs w:val="21"/>
        </w:rPr>
        <w:t xml:space="preserve">  Answer all five questions below in your own words. Submit your completed paper as a Word document via the CPD submission form on the Valuation Discussion Hour website.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1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What is the purpose of a municipal valuation objection?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2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Who may submit an objection?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3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Explain the difference between an objection and an appeal.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4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Why are mass appraisal systems used?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keepNext/>
        <w:spacing w:after="80" w:before="140"/>
      </w:pPr>
      <w:r>
        <w:rPr>
          <w:rFonts w:ascii="Arial" w:cs="Arial" w:eastAsia="Arial" w:hAnsi="Arial"/>
          <w:b/>
          <w:bCs/>
          <w:color w:val="BE966E"/>
          <w:spacing w:val="12"/>
          <w:sz w:val="16"/>
          <w:szCs w:val="16"/>
        </w:rPr>
        <w:t xml:space="preserve">Question 5</w:t>
      </w:r>
    </w:p>
    <w:p>
      <w:pPr>
        <w:keepNext/>
        <w:spacing w:after="100"/>
      </w:pPr>
      <w:r>
        <w:rPr>
          <w:rFonts w:ascii="Arial" w:cs="Arial" w:eastAsia="Arial" w:hAnsi="Arial"/>
          <w:b/>
          <w:bCs/>
          <w:color w:val="465064"/>
          <w:sz w:val="22"/>
          <w:szCs w:val="22"/>
        </w:rPr>
        <w:t xml:space="preserve">What information should support an objection?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p>
      <w:pPr>
        <w:pBdr>
          <w:bottom w:val="single" w:color="E2E2E2" w:sz="4"/>
        </w:pBdr>
        <w:spacing w:after="150" w:before="40"/>
      </w:pPr>
      <w:r>
        <w:t xml:space="preserve"> 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E966E" w:sz="6"/>
      </w:pBdr>
      <w:tabs>
        <w:tab w:val="right" w:pos="9026"/>
      </w:tabs>
      <w:spacing w:before="120"/>
    </w:pPr>
    <w:r>
      <w:rPr>
        <w:rFonts w:ascii="Arial" w:cs="Arial" w:eastAsia="Arial" w:hAnsi="Arial"/>
        <w:color w:val="5A6472"/>
        <w:sz w:val="16"/>
        <w:szCs w:val="16"/>
      </w:rPr>
      <w:t xml:space="preserve">Valuation Discussion Hour  ·  CPD Review Paper  ·  VDH13</w:t>
    </w:r>
    <w:r>
      <w:tab/>
    </w:r>
    <w:r>
      <w:rPr>
        <w:rFonts w:ascii="Arial" w:cs="Arial" w:eastAsia="Arial" w:hAnsi="Arial"/>
        <w:color w:val="5A6472"/>
        <w:sz w:val="16"/>
        <w:szCs w:val="16"/>
      </w:rPr>
      <w:t xml:space="preserve">Page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A6472"/>
        <w:sz w:val="16"/>
        <w:szCs w:val="16"/>
      </w:rPr>
      <w:t xml:space="preserve"> of </w:t>
    </w:r>
    <w:r>
      <w:rPr>
        <w:rFonts w:ascii="Arial" w:cs="Arial" w:eastAsia="Arial" w:hAnsi="Arial"/>
        <w:color w:val="5A6472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51616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9306a10d9820706f034df1079ec04eca863f1fa7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2026-07-17T05:36:04.128Z</dcterms:created>
  <dcterms:modified xsi:type="dcterms:W3CDTF">2026-07-17T05:36:04.128Z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